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A4" w:rsidRDefault="00E075A4" w:rsidP="00A54827">
      <w:pPr>
        <w:ind w:left="-284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Узнать </w:t>
      </w:r>
      <w:r w:rsidRPr="006B086D">
        <w:rPr>
          <w:b/>
          <w:bCs/>
          <w:sz w:val="28"/>
          <w:szCs w:val="28"/>
        </w:rPr>
        <w:t>размер своей пенсии мо</w:t>
      </w:r>
      <w:r>
        <w:rPr>
          <w:b/>
          <w:bCs/>
          <w:sz w:val="28"/>
          <w:szCs w:val="28"/>
        </w:rPr>
        <w:t>жно</w:t>
      </w:r>
      <w:r w:rsidRPr="006B086D">
        <w:rPr>
          <w:b/>
          <w:bCs/>
          <w:sz w:val="28"/>
          <w:szCs w:val="28"/>
        </w:rPr>
        <w:t xml:space="preserve"> на сайте Пенсионного фонда</w:t>
      </w:r>
    </w:p>
    <w:p w:rsidR="00E075A4" w:rsidRDefault="00E075A4" w:rsidP="00A54827">
      <w:pPr>
        <w:ind w:left="-284" w:right="567"/>
        <w:rPr>
          <w:b/>
          <w:bCs/>
          <w:sz w:val="28"/>
          <w:szCs w:val="28"/>
        </w:rPr>
      </w:pPr>
    </w:p>
    <w:p w:rsidR="00E075A4" w:rsidRDefault="00AE052E" w:rsidP="00A54827">
      <w:pPr>
        <w:ind w:left="-284" w:right="567"/>
        <w:rPr>
          <w:b/>
          <w:bCs/>
          <w:sz w:val="28"/>
          <w:szCs w:val="28"/>
        </w:rPr>
      </w:pPr>
      <w:r w:rsidRPr="00AE05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14.2pt;margin-top:0;width:187.85pt;height:187.85pt;z-index:1">
            <v:imagedata r:id="rId4" o:title="EdbhHZTXsAEuASn"/>
            <w10:wrap type="square"/>
          </v:shape>
        </w:pict>
      </w:r>
    </w:p>
    <w:p w:rsidR="00E075A4" w:rsidRPr="006B086D" w:rsidRDefault="00E075A4" w:rsidP="00A54827">
      <w:pPr>
        <w:ind w:left="-284" w:right="567"/>
        <w:jc w:val="center"/>
        <w:rPr>
          <w:b/>
          <w:bCs/>
          <w:sz w:val="28"/>
          <w:szCs w:val="28"/>
        </w:rPr>
      </w:pPr>
    </w:p>
    <w:p w:rsidR="00E075A4" w:rsidRPr="006B086D" w:rsidRDefault="00E075A4" w:rsidP="00C41751">
      <w:pPr>
        <w:spacing w:line="276" w:lineRule="auto"/>
        <w:ind w:left="-284" w:right="567" w:firstLine="99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086D">
        <w:rPr>
          <w:sz w:val="28"/>
          <w:szCs w:val="28"/>
        </w:rPr>
        <w:t>олучить информацию о назначенных выплатах на дату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обращения можно, запросив справку на сайте Пенсионного фонда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(</w:t>
      </w:r>
      <w:proofErr w:type="spellStart"/>
      <w:r w:rsidRPr="006B086D">
        <w:rPr>
          <w:sz w:val="28"/>
          <w:szCs w:val="28"/>
        </w:rPr>
        <w:t>pfr.gov.ru</w:t>
      </w:r>
      <w:proofErr w:type="spellEnd"/>
      <w:r w:rsidRPr="006B086D">
        <w:rPr>
          <w:sz w:val="28"/>
          <w:szCs w:val="28"/>
        </w:rPr>
        <w:t>), а также в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любой клиентской службе ПФР. Причем, работающие пенсионеры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смогут узнать, какой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будет их пенсия, если они уволятся.</w:t>
      </w:r>
    </w:p>
    <w:p w:rsidR="00E075A4" w:rsidRPr="006B086D" w:rsidRDefault="00E075A4" w:rsidP="00C41751">
      <w:pPr>
        <w:spacing w:line="276" w:lineRule="auto"/>
        <w:ind w:left="-284" w:right="567" w:firstLine="992"/>
        <w:jc w:val="both"/>
        <w:rPr>
          <w:sz w:val="28"/>
          <w:szCs w:val="28"/>
        </w:rPr>
      </w:pPr>
      <w:r w:rsidRPr="006B086D">
        <w:rPr>
          <w:sz w:val="28"/>
          <w:szCs w:val="28"/>
        </w:rPr>
        <w:t>Посмотреть размер своей пенсии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можно в любое время, заказав соответствующую справку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через Личный кабинет на сайте ПФР. Для этого необходимо в разделе «Пенсии» выбрать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сервис «Заказать справку (выписку) о назначенных пенсиях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и социальных выплатах (на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дату)». Информация будет сформирована в формате PDF в режиме реального времени 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подписана усиленной квалифицированной электронной подписью. В справке указываются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ФИО пенсионера, дата рождения, СНИЛС, наименование подразделения ПФР, дата выдачи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справки, размер пенсии</w:t>
      </w:r>
      <w:r>
        <w:rPr>
          <w:sz w:val="28"/>
          <w:szCs w:val="28"/>
        </w:rPr>
        <w:t>.</w:t>
      </w:r>
    </w:p>
    <w:p w:rsidR="00E075A4" w:rsidRDefault="00E075A4" w:rsidP="00C41751">
      <w:pPr>
        <w:spacing w:line="276" w:lineRule="auto"/>
        <w:ind w:left="-284" w:right="567" w:firstLine="99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B086D">
        <w:rPr>
          <w:sz w:val="28"/>
          <w:szCs w:val="28"/>
        </w:rPr>
        <w:t xml:space="preserve"> настоящее время пенсия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у работающих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пенсионеров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не индексируется. Точнее, она индексируется, но ее увеличение фиксируется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на индивидуальном счете человека в системе ПФР. На руки он получает пенсию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без учета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индексации.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Поэтому у работающих пенсионеров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в справке проставляются два размера пенсии. В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 xml:space="preserve">одной строке указывается </w:t>
      </w:r>
      <w:proofErr w:type="gramStart"/>
      <w:r w:rsidRPr="006B086D">
        <w:rPr>
          <w:sz w:val="28"/>
          <w:szCs w:val="28"/>
        </w:rPr>
        <w:t>назначенный</w:t>
      </w:r>
      <w:proofErr w:type="gramEnd"/>
      <w:r w:rsidRPr="006B086D">
        <w:rPr>
          <w:sz w:val="28"/>
          <w:szCs w:val="28"/>
        </w:rPr>
        <w:t xml:space="preserve"> размер пенсии, которую гражданин станет получать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после увольнения. В строке ниже отражается выплачиваемый в настоящий момент размер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пенсии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 xml:space="preserve">(без индексации на время осуществления трудовой деятельности). </w:t>
      </w:r>
    </w:p>
    <w:p w:rsidR="00E075A4" w:rsidRPr="006B086D" w:rsidRDefault="00E075A4" w:rsidP="00C41751">
      <w:pPr>
        <w:spacing w:line="276" w:lineRule="auto"/>
        <w:ind w:left="-284" w:right="567" w:firstLine="992"/>
        <w:jc w:val="both"/>
        <w:rPr>
          <w:sz w:val="28"/>
          <w:szCs w:val="28"/>
        </w:rPr>
      </w:pPr>
      <w:r w:rsidRPr="006B086D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информацию о размере назначенной пенсии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 xml:space="preserve">можно и на Портале </w:t>
      </w:r>
      <w:proofErr w:type="spellStart"/>
      <w:r w:rsidRPr="006B086D">
        <w:rPr>
          <w:sz w:val="28"/>
          <w:szCs w:val="28"/>
        </w:rPr>
        <w:t>Госуслуг</w:t>
      </w:r>
      <w:proofErr w:type="spellEnd"/>
      <w:r w:rsidRPr="006B086D">
        <w:rPr>
          <w:sz w:val="28"/>
          <w:szCs w:val="28"/>
        </w:rPr>
        <w:t>, заказав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извещение о состоянии лицевого счета в ПФР</w:t>
      </w:r>
      <w:r>
        <w:rPr>
          <w:sz w:val="28"/>
          <w:szCs w:val="28"/>
        </w:rPr>
        <w:t xml:space="preserve">. </w:t>
      </w:r>
      <w:r w:rsidRPr="006B086D">
        <w:rPr>
          <w:sz w:val="28"/>
          <w:szCs w:val="28"/>
        </w:rPr>
        <w:t>Напомним, что будущие пенсионеры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 xml:space="preserve">могут осуществлять </w:t>
      </w:r>
      <w:proofErr w:type="gramStart"/>
      <w:r w:rsidRPr="006B086D">
        <w:rPr>
          <w:sz w:val="28"/>
          <w:szCs w:val="28"/>
        </w:rPr>
        <w:t>контроль за</w:t>
      </w:r>
      <w:proofErr w:type="gramEnd"/>
      <w:r w:rsidRPr="006B086D">
        <w:rPr>
          <w:sz w:val="28"/>
          <w:szCs w:val="28"/>
        </w:rPr>
        <w:t xml:space="preserve"> формированием своих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пенсионных прав можно используя электронный сервис «Личный кабинет гражданина» на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сайте ПФР. Там же можно рассчитать примерный размер будущей пенсии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6B086D">
        <w:rPr>
          <w:sz w:val="28"/>
          <w:szCs w:val="28"/>
        </w:rPr>
        <w:t>имеющихся данных.</w:t>
      </w:r>
    </w:p>
    <w:p w:rsidR="00E075A4" w:rsidRPr="006B086D" w:rsidRDefault="00E075A4" w:rsidP="00C41751">
      <w:pPr>
        <w:spacing w:line="276" w:lineRule="auto"/>
        <w:ind w:left="-284" w:right="567" w:firstLine="992"/>
        <w:jc w:val="both"/>
        <w:rPr>
          <w:sz w:val="28"/>
          <w:szCs w:val="28"/>
        </w:rPr>
      </w:pPr>
      <w:r w:rsidRPr="006B086D">
        <w:rPr>
          <w:sz w:val="28"/>
          <w:szCs w:val="28"/>
        </w:rPr>
        <w:t>По всем возникающим вопросам можно обращаться к специалистам</w:t>
      </w:r>
      <w:r>
        <w:rPr>
          <w:sz w:val="28"/>
          <w:szCs w:val="28"/>
        </w:rPr>
        <w:t xml:space="preserve"> клиентской службы (на правах отдела) ПФР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6B086D">
        <w:rPr>
          <w:sz w:val="28"/>
          <w:szCs w:val="28"/>
        </w:rPr>
        <w:t xml:space="preserve"> по телефон</w:t>
      </w:r>
      <w:r>
        <w:rPr>
          <w:sz w:val="28"/>
          <w:szCs w:val="28"/>
        </w:rPr>
        <w:t>ам</w:t>
      </w:r>
      <w:r w:rsidRPr="006B0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8(85556) 07411, 2-57-86.</w:t>
      </w:r>
      <w:bookmarkStart w:id="0" w:name="_GoBack"/>
      <w:bookmarkEnd w:id="0"/>
    </w:p>
    <w:p w:rsidR="00E075A4" w:rsidRPr="006B086D" w:rsidRDefault="00E075A4" w:rsidP="00A54827">
      <w:pPr>
        <w:ind w:left="-284" w:right="567"/>
        <w:jc w:val="both"/>
        <w:rPr>
          <w:sz w:val="28"/>
          <w:szCs w:val="28"/>
        </w:rPr>
      </w:pPr>
    </w:p>
    <w:sectPr w:rsidR="00E075A4" w:rsidRPr="006B086D" w:rsidSect="006B086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64"/>
    <w:rsid w:val="000726F5"/>
    <w:rsid w:val="001D2103"/>
    <w:rsid w:val="00332D76"/>
    <w:rsid w:val="004801E5"/>
    <w:rsid w:val="006B086D"/>
    <w:rsid w:val="00816978"/>
    <w:rsid w:val="00A54827"/>
    <w:rsid w:val="00A81A79"/>
    <w:rsid w:val="00AE052E"/>
    <w:rsid w:val="00C41751"/>
    <w:rsid w:val="00C97B0F"/>
    <w:rsid w:val="00E075A4"/>
    <w:rsid w:val="00FD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5</cp:revision>
  <dcterms:created xsi:type="dcterms:W3CDTF">2021-03-01T12:39:00Z</dcterms:created>
  <dcterms:modified xsi:type="dcterms:W3CDTF">2021-03-17T13:58:00Z</dcterms:modified>
</cp:coreProperties>
</file>